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00" w:type="dxa"/>
        <w:tblLook w:val="04A0" w:firstRow="1" w:lastRow="0" w:firstColumn="1" w:lastColumn="0" w:noHBand="0" w:noVBand="1"/>
      </w:tblPr>
      <w:tblGrid>
        <w:gridCol w:w="4120"/>
        <w:gridCol w:w="5300"/>
        <w:gridCol w:w="4780"/>
      </w:tblGrid>
      <w:tr w:rsidR="00686955" w:rsidRPr="00686955" w14:paraId="565D971A" w14:textId="77777777" w:rsidTr="00801807">
        <w:trPr>
          <w:trHeight w:val="557"/>
        </w:trPr>
        <w:tc>
          <w:tcPr>
            <w:tcW w:w="4120" w:type="dxa"/>
            <w:tcBorders>
              <w:top w:val="single" w:sz="4" w:space="0" w:color="auto"/>
              <w:left w:val="single" w:sz="8" w:space="0" w:color="auto"/>
              <w:bottom w:val="single" w:sz="4" w:space="0" w:color="auto"/>
              <w:right w:val="single" w:sz="4" w:space="0" w:color="auto"/>
            </w:tcBorders>
            <w:shd w:val="clear" w:color="000000" w:fill="7030A0"/>
            <w:noWrap/>
            <w:vAlign w:val="bottom"/>
            <w:hideMark/>
          </w:tcPr>
          <w:p w14:paraId="333856EF"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Asthma Review</w:t>
            </w:r>
          </w:p>
        </w:tc>
        <w:tc>
          <w:tcPr>
            <w:tcW w:w="5300" w:type="dxa"/>
            <w:tcBorders>
              <w:top w:val="single" w:sz="4" w:space="0" w:color="auto"/>
              <w:left w:val="nil"/>
              <w:bottom w:val="single" w:sz="4" w:space="0" w:color="auto"/>
              <w:right w:val="single" w:sz="4" w:space="0" w:color="auto"/>
            </w:tcBorders>
            <w:shd w:val="clear" w:color="000000" w:fill="7030A0"/>
            <w:noWrap/>
            <w:vAlign w:val="bottom"/>
            <w:hideMark/>
          </w:tcPr>
          <w:p w14:paraId="136BEC43"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 xml:space="preserve">English </w:t>
            </w:r>
          </w:p>
        </w:tc>
        <w:tc>
          <w:tcPr>
            <w:tcW w:w="4780" w:type="dxa"/>
            <w:tcBorders>
              <w:top w:val="single" w:sz="4" w:space="0" w:color="auto"/>
              <w:left w:val="nil"/>
              <w:bottom w:val="single" w:sz="4" w:space="0" w:color="auto"/>
              <w:right w:val="single" w:sz="4" w:space="0" w:color="auto"/>
            </w:tcBorders>
            <w:shd w:val="clear" w:color="000000" w:fill="7030A0"/>
            <w:noWrap/>
            <w:vAlign w:val="bottom"/>
            <w:hideMark/>
          </w:tcPr>
          <w:p w14:paraId="2E538D39"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Translated in Urdu</w:t>
            </w:r>
          </w:p>
        </w:tc>
      </w:tr>
      <w:tr w:rsidR="00686955" w:rsidRPr="00686955" w14:paraId="42D740CD" w14:textId="77777777" w:rsidTr="00801807">
        <w:trPr>
          <w:trHeight w:val="2252"/>
        </w:trPr>
        <w:tc>
          <w:tcPr>
            <w:tcW w:w="4120" w:type="dxa"/>
            <w:tcBorders>
              <w:top w:val="nil"/>
              <w:left w:val="single" w:sz="8" w:space="0" w:color="auto"/>
              <w:bottom w:val="single" w:sz="4" w:space="0" w:color="auto"/>
              <w:right w:val="single" w:sz="4" w:space="0" w:color="auto"/>
            </w:tcBorders>
            <w:shd w:val="clear" w:color="auto" w:fill="auto"/>
            <w:noWrap/>
            <w:vAlign w:val="bottom"/>
            <w:hideMark/>
          </w:tcPr>
          <w:p w14:paraId="5F7AA0A7" w14:textId="77777777" w:rsidR="00686955" w:rsidRP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tc>
        <w:tc>
          <w:tcPr>
            <w:tcW w:w="5300" w:type="dxa"/>
            <w:tcBorders>
              <w:top w:val="nil"/>
              <w:left w:val="nil"/>
              <w:bottom w:val="single" w:sz="4" w:space="0" w:color="auto"/>
              <w:right w:val="single" w:sz="4" w:space="0" w:color="auto"/>
            </w:tcBorders>
            <w:shd w:val="clear" w:color="auto" w:fill="auto"/>
            <w:vAlign w:val="center"/>
            <w:hideMark/>
          </w:tcPr>
          <w:p w14:paraId="7E720932" w14:textId="77777777" w:rsid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5AA34E6" w14:textId="77777777" w:rsidR="00E7776C" w:rsidRDefault="00E7776C"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7D7BDE5" w14:textId="770D1171" w:rsid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686955">
              <w:rPr>
                <w:rFonts w:ascii="Times New Roman" w:eastAsia="Times New Roman" w:hAnsi="Times New Roman" w:cs="Times New Roman"/>
                <w:color w:val="000000"/>
                <w:kern w:val="0"/>
                <w:sz w:val="24"/>
                <w:szCs w:val="24"/>
                <w:lang w:eastAsia="en-GB"/>
                <w14:ligatures w14:val="none"/>
              </w:rPr>
              <w:t>You are due your annual asthma checkup. Please book an appointment with the surgery and remember to bring your asthma medication with you.</w:t>
            </w:r>
            <w:r w:rsidRPr="00686955">
              <w:rPr>
                <w:rFonts w:ascii="Times New Roman" w:eastAsia="Times New Roman" w:hAnsi="Times New Roman" w:cs="Times New Roman"/>
                <w:color w:val="000000"/>
                <w:kern w:val="0"/>
                <w:sz w:val="24"/>
                <w:szCs w:val="24"/>
                <w:lang w:eastAsia="en-GB"/>
                <w14:ligatures w14:val="none"/>
              </w:rPr>
              <w:br/>
            </w:r>
          </w:p>
          <w:p w14:paraId="2A9CE86A" w14:textId="77777777" w:rsid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08CE57A" w14:textId="77777777" w:rsidR="00686955" w:rsidRPr="00686955" w:rsidRDefault="00686955" w:rsidP="00686955">
            <w:pPr>
              <w:spacing w:after="0" w:line="240" w:lineRule="auto"/>
              <w:rPr>
                <w:rFonts w:ascii="Times New Roman" w:eastAsia="Times New Roman" w:hAnsi="Times New Roman" w:cs="Times New Roman"/>
                <w:color w:val="000000"/>
                <w:kern w:val="0"/>
                <w:sz w:val="24"/>
                <w:szCs w:val="24"/>
                <w:lang w:eastAsia="en-GB"/>
                <w14:ligatures w14:val="none"/>
              </w:rPr>
            </w:pPr>
          </w:p>
        </w:tc>
        <w:tc>
          <w:tcPr>
            <w:tcW w:w="4780" w:type="dxa"/>
            <w:tcBorders>
              <w:top w:val="nil"/>
              <w:left w:val="nil"/>
              <w:bottom w:val="single" w:sz="4" w:space="0" w:color="auto"/>
              <w:right w:val="single" w:sz="4" w:space="0" w:color="auto"/>
            </w:tcBorders>
            <w:shd w:val="clear" w:color="auto" w:fill="auto"/>
            <w:vAlign w:val="center"/>
            <w:hideMark/>
          </w:tcPr>
          <w:p w14:paraId="184C514A" w14:textId="3C146FAD" w:rsidR="00686955" w:rsidRPr="00686955" w:rsidRDefault="00686955" w:rsidP="00686955">
            <w:pPr>
              <w:bidi/>
              <w:spacing w:after="0" w:line="240" w:lineRule="auto"/>
              <w:jc w:val="center"/>
              <w:rPr>
                <w:rFonts w:ascii="Times New Roman" w:eastAsia="Times New Roman" w:hAnsi="Times New Roman" w:cs="Times New Roman"/>
                <w:b/>
                <w:bCs/>
                <w:color w:val="548235"/>
                <w:kern w:val="0"/>
                <w:sz w:val="24"/>
                <w:szCs w:val="24"/>
                <w:lang w:eastAsia="en-GB"/>
                <w14:ligatures w14:val="none"/>
              </w:rPr>
            </w:pPr>
            <w:r w:rsidRPr="00686955">
              <w:rPr>
                <w:rFonts w:ascii="Times New Roman" w:eastAsia="Times New Roman" w:hAnsi="Times New Roman" w:cs="Times New Roman"/>
                <w:b/>
                <w:bCs/>
                <w:color w:val="548235"/>
                <w:kern w:val="0"/>
                <w:sz w:val="24"/>
                <w:szCs w:val="24"/>
                <w:rtl/>
                <w:lang w:eastAsia="en-GB"/>
                <w14:ligatures w14:val="none"/>
              </w:rPr>
              <w:t>آپ کا سالانہ دمہ چیک اپ ہونا ہے۔ براہ کرم سرجری کے ساتھ اپوائنٹمنٹ بُک کریں اور اپنے ساتھ دمہ کی دوا لانا یاد رکھیں۔</w:t>
            </w:r>
            <w:r w:rsidRPr="00686955">
              <w:rPr>
                <w:rFonts w:ascii="Times New Roman" w:eastAsia="Times New Roman" w:hAnsi="Times New Roman" w:cs="Times New Roman"/>
                <w:b/>
                <w:bCs/>
                <w:color w:val="548235"/>
                <w:kern w:val="0"/>
                <w:sz w:val="24"/>
                <w:szCs w:val="24"/>
                <w:rtl/>
                <w:lang w:eastAsia="en-GB"/>
                <w14:ligatures w14:val="none"/>
              </w:rPr>
              <w:br/>
            </w:r>
            <w:r w:rsidRPr="00686955">
              <w:rPr>
                <w:rFonts w:ascii="Times New Roman" w:eastAsia="Times New Roman" w:hAnsi="Times New Roman" w:cs="Times New Roman"/>
                <w:b/>
                <w:bCs/>
                <w:color w:val="548235"/>
                <w:kern w:val="0"/>
                <w:sz w:val="24"/>
                <w:szCs w:val="24"/>
                <w:rtl/>
                <w:lang w:eastAsia="en-GB"/>
                <w14:ligatures w14:val="none"/>
              </w:rPr>
              <w:br/>
            </w:r>
          </w:p>
        </w:tc>
      </w:tr>
      <w:tr w:rsidR="00686955" w:rsidRPr="00686955" w14:paraId="09416DA1" w14:textId="77777777" w:rsidTr="00801807">
        <w:trPr>
          <w:trHeight w:val="1890"/>
        </w:trPr>
        <w:tc>
          <w:tcPr>
            <w:tcW w:w="4120" w:type="dxa"/>
            <w:tcBorders>
              <w:top w:val="nil"/>
              <w:left w:val="single" w:sz="8" w:space="0" w:color="auto"/>
              <w:bottom w:val="single" w:sz="4" w:space="0" w:color="auto"/>
              <w:right w:val="single" w:sz="4" w:space="0" w:color="auto"/>
            </w:tcBorders>
            <w:shd w:val="clear" w:color="auto" w:fill="auto"/>
            <w:noWrap/>
            <w:vAlign w:val="bottom"/>
            <w:hideMark/>
          </w:tcPr>
          <w:p w14:paraId="56DDC5CC"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r w:rsidRPr="00686955">
              <w:rPr>
                <w:rFonts w:ascii="Times New Roman" w:eastAsia="Times New Roman" w:hAnsi="Times New Roman" w:cs="Times New Roman"/>
                <w:color w:val="000000"/>
                <w:kern w:val="0"/>
                <w:lang w:eastAsia="en-GB"/>
                <w14:ligatures w14:val="none"/>
              </w:rPr>
              <w:t> </w:t>
            </w:r>
          </w:p>
          <w:p w14:paraId="14FA0E56"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5804A9F2"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45F8854D"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6A1EB363"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36D4C3B1"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1B643844"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6ECF4FCF" w14:textId="77777777" w:rsidR="00686955" w:rsidRPr="00686955" w:rsidRDefault="00686955" w:rsidP="00686955">
            <w:pPr>
              <w:spacing w:after="0" w:line="240" w:lineRule="auto"/>
              <w:rPr>
                <w:rFonts w:ascii="Times New Roman" w:eastAsia="Times New Roman" w:hAnsi="Times New Roman" w:cs="Times New Roman"/>
                <w:color w:val="000000"/>
                <w:kern w:val="0"/>
                <w:rtl/>
                <w:lang w:eastAsia="en-GB"/>
                <w14:ligatures w14:val="none"/>
              </w:rPr>
            </w:pPr>
          </w:p>
        </w:tc>
        <w:tc>
          <w:tcPr>
            <w:tcW w:w="5300" w:type="dxa"/>
            <w:tcBorders>
              <w:top w:val="nil"/>
              <w:left w:val="nil"/>
              <w:bottom w:val="single" w:sz="4" w:space="0" w:color="auto"/>
              <w:right w:val="single" w:sz="4" w:space="0" w:color="auto"/>
            </w:tcBorders>
            <w:shd w:val="clear" w:color="auto" w:fill="auto"/>
            <w:vAlign w:val="center"/>
            <w:hideMark/>
          </w:tcPr>
          <w:p w14:paraId="31A949E7" w14:textId="77777777" w:rsid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686955">
              <w:rPr>
                <w:rFonts w:ascii="Times New Roman" w:eastAsia="Times New Roman" w:hAnsi="Times New Roman" w:cs="Times New Roman"/>
                <w:color w:val="000000"/>
                <w:kern w:val="0"/>
                <w:sz w:val="24"/>
                <w:szCs w:val="24"/>
                <w:lang w:eastAsia="en-GB"/>
                <w14:ligatures w14:val="none"/>
              </w:rPr>
              <w:t>We tried to contact you today for an asthma review. Please book an appointment with reception for a review.</w:t>
            </w:r>
            <w:r w:rsidRPr="00686955">
              <w:rPr>
                <w:rFonts w:ascii="Times New Roman" w:eastAsia="Times New Roman" w:hAnsi="Times New Roman" w:cs="Times New Roman"/>
                <w:color w:val="000000"/>
                <w:kern w:val="0"/>
                <w:sz w:val="24"/>
                <w:szCs w:val="24"/>
                <w:lang w:eastAsia="en-GB"/>
                <w14:ligatures w14:val="none"/>
              </w:rPr>
              <w:br/>
            </w:r>
          </w:p>
          <w:p w14:paraId="2235A080" w14:textId="4B6314D6" w:rsidR="00E7776C" w:rsidRPr="00686955" w:rsidRDefault="00E7776C"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4780" w:type="dxa"/>
            <w:tcBorders>
              <w:top w:val="nil"/>
              <w:left w:val="nil"/>
              <w:bottom w:val="single" w:sz="4" w:space="0" w:color="auto"/>
              <w:right w:val="single" w:sz="4" w:space="0" w:color="auto"/>
            </w:tcBorders>
            <w:shd w:val="clear" w:color="auto" w:fill="auto"/>
            <w:vAlign w:val="center"/>
            <w:hideMark/>
          </w:tcPr>
          <w:p w14:paraId="7E5B2257" w14:textId="66C5C5BB" w:rsidR="00686955" w:rsidRPr="00686955" w:rsidRDefault="00686955" w:rsidP="00686955">
            <w:pPr>
              <w:bidi/>
              <w:spacing w:after="0" w:line="240" w:lineRule="auto"/>
              <w:jc w:val="center"/>
              <w:rPr>
                <w:rFonts w:ascii="Times New Roman" w:eastAsia="Times New Roman" w:hAnsi="Times New Roman" w:cs="Times New Roman"/>
                <w:b/>
                <w:bCs/>
                <w:color w:val="548235"/>
                <w:kern w:val="0"/>
                <w:sz w:val="24"/>
                <w:szCs w:val="24"/>
                <w:lang w:eastAsia="en-GB"/>
                <w14:ligatures w14:val="none"/>
              </w:rPr>
            </w:pPr>
            <w:r w:rsidRPr="00686955">
              <w:rPr>
                <w:rFonts w:ascii="Times New Roman" w:eastAsia="Times New Roman" w:hAnsi="Times New Roman" w:cs="Times New Roman"/>
                <w:b/>
                <w:bCs/>
                <w:color w:val="548235"/>
                <w:kern w:val="0"/>
                <w:sz w:val="24"/>
                <w:szCs w:val="24"/>
                <w:rtl/>
                <w:lang w:eastAsia="en-GB"/>
                <w14:ligatures w14:val="none"/>
              </w:rPr>
              <w:t>ہم نے آپ کے دمہ کے جائزے کے لیے آج آپ سے رابطہ کرنے کی کوشش کی۔</w:t>
            </w:r>
            <w:r w:rsidRPr="00686955">
              <w:rPr>
                <w:rFonts w:ascii="Times New Roman" w:eastAsia="Times New Roman" w:hAnsi="Times New Roman" w:cs="Times New Roman"/>
                <w:b/>
                <w:bCs/>
                <w:color w:val="548235"/>
                <w:kern w:val="0"/>
                <w:sz w:val="24"/>
                <w:szCs w:val="24"/>
                <w:rtl/>
                <w:lang w:eastAsia="en-GB"/>
                <w14:ligatures w14:val="none"/>
              </w:rPr>
              <w:br/>
              <w:t xml:space="preserve">براہ کرم </w:t>
            </w:r>
            <w:r w:rsidRPr="00686955">
              <w:rPr>
                <w:rFonts w:ascii="Times New Roman" w:eastAsia="Times New Roman" w:hAnsi="Times New Roman" w:cs="Times New Roman"/>
                <w:b/>
                <w:bCs/>
                <w:color w:val="548235"/>
                <w:kern w:val="0"/>
                <w:sz w:val="24"/>
                <w:szCs w:val="24"/>
                <w:lang w:eastAsia="en-GB"/>
                <w14:ligatures w14:val="none"/>
              </w:rPr>
              <w:t>GP</w:t>
            </w:r>
            <w:r w:rsidRPr="00686955">
              <w:rPr>
                <w:rFonts w:ascii="Times New Roman" w:eastAsia="Times New Roman" w:hAnsi="Times New Roman" w:cs="Times New Roman"/>
                <w:b/>
                <w:bCs/>
                <w:color w:val="548235"/>
                <w:kern w:val="0"/>
                <w:sz w:val="24"/>
                <w:szCs w:val="24"/>
                <w:rtl/>
                <w:lang w:eastAsia="en-GB"/>
                <w14:ligatures w14:val="none"/>
              </w:rPr>
              <w:t xml:space="preserve"> سرجری کے ساتھ اپنی اپوائنٹمنٹ بک کریں۔</w:t>
            </w:r>
            <w:r w:rsidRPr="00686955">
              <w:rPr>
                <w:rFonts w:ascii="Times New Roman" w:eastAsia="Times New Roman" w:hAnsi="Times New Roman" w:cs="Times New Roman"/>
                <w:b/>
                <w:bCs/>
                <w:color w:val="548235"/>
                <w:kern w:val="0"/>
                <w:sz w:val="24"/>
                <w:szCs w:val="24"/>
                <w:rtl/>
                <w:lang w:eastAsia="en-GB"/>
                <w14:ligatures w14:val="none"/>
              </w:rPr>
              <w:br/>
            </w:r>
          </w:p>
        </w:tc>
      </w:tr>
      <w:tr w:rsidR="00686955" w:rsidRPr="00686955" w14:paraId="3225E970" w14:textId="77777777" w:rsidTr="00801807">
        <w:trPr>
          <w:trHeight w:val="315"/>
        </w:trPr>
        <w:tc>
          <w:tcPr>
            <w:tcW w:w="4120" w:type="dxa"/>
            <w:tcBorders>
              <w:top w:val="nil"/>
              <w:left w:val="single" w:sz="8" w:space="0" w:color="auto"/>
              <w:bottom w:val="single" w:sz="4" w:space="0" w:color="auto"/>
              <w:right w:val="single" w:sz="4" w:space="0" w:color="auto"/>
            </w:tcBorders>
            <w:shd w:val="clear" w:color="000000" w:fill="7030A0"/>
            <w:noWrap/>
            <w:vAlign w:val="bottom"/>
            <w:hideMark/>
          </w:tcPr>
          <w:p w14:paraId="2E175D15" w14:textId="77777777" w:rsidR="00686955" w:rsidRPr="00686955" w:rsidRDefault="00686955" w:rsidP="00686955">
            <w:pPr>
              <w:spacing w:after="0" w:line="240" w:lineRule="auto"/>
              <w:rPr>
                <w:rFonts w:ascii="Times New Roman" w:eastAsia="Times New Roman" w:hAnsi="Times New Roman" w:cs="Times New Roman"/>
                <w:b/>
                <w:bCs/>
                <w:color w:val="FFFFFF"/>
                <w:kern w:val="0"/>
                <w:rtl/>
                <w:lang w:eastAsia="en-GB"/>
                <w14:ligatures w14:val="none"/>
              </w:rPr>
            </w:pPr>
            <w:r w:rsidRPr="00686955">
              <w:rPr>
                <w:rFonts w:ascii="Times New Roman" w:eastAsia="Times New Roman" w:hAnsi="Times New Roman" w:cs="Times New Roman"/>
                <w:b/>
                <w:bCs/>
                <w:color w:val="FFFFFF"/>
                <w:kern w:val="0"/>
                <w:lang w:eastAsia="en-GB"/>
                <w14:ligatures w14:val="none"/>
              </w:rPr>
              <w:t>Blood pressure readings</w:t>
            </w:r>
          </w:p>
        </w:tc>
        <w:tc>
          <w:tcPr>
            <w:tcW w:w="5300" w:type="dxa"/>
            <w:tcBorders>
              <w:top w:val="nil"/>
              <w:left w:val="nil"/>
              <w:bottom w:val="single" w:sz="4" w:space="0" w:color="auto"/>
              <w:right w:val="single" w:sz="4" w:space="0" w:color="auto"/>
            </w:tcBorders>
            <w:shd w:val="clear" w:color="auto" w:fill="7030A0"/>
            <w:vAlign w:val="bottom"/>
            <w:hideMark/>
          </w:tcPr>
          <w:p w14:paraId="515AACD2"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 xml:space="preserve">English </w:t>
            </w:r>
          </w:p>
        </w:tc>
        <w:tc>
          <w:tcPr>
            <w:tcW w:w="4780" w:type="dxa"/>
            <w:tcBorders>
              <w:top w:val="nil"/>
              <w:left w:val="nil"/>
              <w:bottom w:val="single" w:sz="4" w:space="0" w:color="auto"/>
              <w:right w:val="single" w:sz="4" w:space="0" w:color="auto"/>
            </w:tcBorders>
            <w:shd w:val="clear" w:color="auto" w:fill="7030A0"/>
            <w:noWrap/>
            <w:vAlign w:val="bottom"/>
            <w:hideMark/>
          </w:tcPr>
          <w:p w14:paraId="1EA4C4FD"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Translated in Urdu</w:t>
            </w:r>
          </w:p>
        </w:tc>
      </w:tr>
      <w:tr w:rsidR="00686955" w:rsidRPr="00686955" w14:paraId="5B116A94" w14:textId="77777777" w:rsidTr="00801807">
        <w:trPr>
          <w:trHeight w:val="3630"/>
        </w:trPr>
        <w:tc>
          <w:tcPr>
            <w:tcW w:w="4120" w:type="dxa"/>
            <w:tcBorders>
              <w:top w:val="nil"/>
              <w:left w:val="single" w:sz="8" w:space="0" w:color="auto"/>
              <w:bottom w:val="single" w:sz="4" w:space="0" w:color="auto"/>
              <w:right w:val="single" w:sz="4" w:space="0" w:color="auto"/>
            </w:tcBorders>
            <w:shd w:val="clear" w:color="auto" w:fill="auto"/>
            <w:noWrap/>
            <w:vAlign w:val="bottom"/>
            <w:hideMark/>
          </w:tcPr>
          <w:p w14:paraId="73794B1F" w14:textId="77777777" w:rsidR="00686955" w:rsidRPr="00686955" w:rsidRDefault="00686955" w:rsidP="00686955">
            <w:pPr>
              <w:spacing w:after="0" w:line="240" w:lineRule="auto"/>
              <w:rPr>
                <w:rFonts w:ascii="Times New Roman" w:eastAsia="Times New Roman" w:hAnsi="Times New Roman" w:cs="Times New Roman"/>
                <w:color w:val="000000"/>
                <w:kern w:val="0"/>
                <w:lang w:eastAsia="en-GB"/>
                <w14:ligatures w14:val="none"/>
              </w:rPr>
            </w:pPr>
            <w:r w:rsidRPr="00686955">
              <w:rPr>
                <w:rFonts w:ascii="Times New Roman" w:eastAsia="Times New Roman" w:hAnsi="Times New Roman" w:cs="Times New Roman"/>
                <w:color w:val="000000"/>
                <w:kern w:val="0"/>
                <w:lang w:eastAsia="en-GB"/>
                <w14:ligatures w14:val="none"/>
              </w:rPr>
              <w:t> </w:t>
            </w:r>
          </w:p>
        </w:tc>
        <w:tc>
          <w:tcPr>
            <w:tcW w:w="5300" w:type="dxa"/>
            <w:tcBorders>
              <w:top w:val="nil"/>
              <w:left w:val="nil"/>
              <w:bottom w:val="single" w:sz="4" w:space="0" w:color="auto"/>
              <w:right w:val="single" w:sz="4" w:space="0" w:color="auto"/>
            </w:tcBorders>
            <w:shd w:val="clear" w:color="auto" w:fill="auto"/>
            <w:vAlign w:val="bottom"/>
            <w:hideMark/>
          </w:tcPr>
          <w:p w14:paraId="21A001B8" w14:textId="77777777" w:rsidR="00E7776C" w:rsidRDefault="00E7776C" w:rsidP="00686955">
            <w:pPr>
              <w:spacing w:after="0" w:line="240" w:lineRule="auto"/>
              <w:jc w:val="center"/>
              <w:rPr>
                <w:rFonts w:ascii="Times New Roman" w:eastAsia="Times New Roman" w:hAnsi="Times New Roman" w:cs="Times New Roman"/>
                <w:color w:val="000000"/>
                <w:kern w:val="0"/>
                <w:lang w:eastAsia="en-GB"/>
                <w14:ligatures w14:val="none"/>
              </w:rPr>
            </w:pPr>
          </w:p>
          <w:p w14:paraId="3D8FC384" w14:textId="77777777" w:rsidR="00E7776C" w:rsidRDefault="00E7776C" w:rsidP="00686955">
            <w:pPr>
              <w:spacing w:after="0" w:line="240" w:lineRule="auto"/>
              <w:jc w:val="center"/>
              <w:rPr>
                <w:rFonts w:ascii="Times New Roman" w:eastAsia="Times New Roman" w:hAnsi="Times New Roman" w:cs="Times New Roman"/>
                <w:color w:val="000000"/>
                <w:kern w:val="0"/>
                <w:lang w:eastAsia="en-GB"/>
                <w14:ligatures w14:val="none"/>
              </w:rPr>
            </w:pPr>
          </w:p>
          <w:p w14:paraId="0F43D183" w14:textId="126EBE86" w:rsidR="00686955" w:rsidRDefault="00686955" w:rsidP="00686955">
            <w:pPr>
              <w:spacing w:after="0" w:line="240" w:lineRule="auto"/>
              <w:jc w:val="center"/>
              <w:rPr>
                <w:rFonts w:ascii="Times New Roman" w:eastAsia="Times New Roman" w:hAnsi="Times New Roman" w:cs="Times New Roman"/>
                <w:color w:val="000000"/>
                <w:kern w:val="0"/>
                <w:lang w:eastAsia="en-GB"/>
                <w14:ligatures w14:val="none"/>
              </w:rPr>
            </w:pPr>
            <w:r w:rsidRPr="00686955">
              <w:rPr>
                <w:rFonts w:ascii="Times New Roman" w:eastAsia="Times New Roman" w:hAnsi="Times New Roman" w:cs="Times New Roman"/>
                <w:color w:val="000000"/>
                <w:kern w:val="0"/>
                <w:lang w:eastAsia="en-GB"/>
                <w14:ligatures w14:val="none"/>
              </w:rPr>
              <w:t>Please record your blood pressure twice daily, in the morning and evening for seven days and give the reading to the GP reception. If you do not have a blood pressure monitor, please ask GP reception if you can borrow one BP machine.</w:t>
            </w:r>
            <w:r w:rsidRPr="00686955">
              <w:rPr>
                <w:rFonts w:ascii="Times New Roman" w:eastAsia="Times New Roman" w:hAnsi="Times New Roman" w:cs="Times New Roman"/>
                <w:color w:val="000000"/>
                <w:kern w:val="0"/>
                <w:lang w:eastAsia="en-GB"/>
                <w14:ligatures w14:val="none"/>
              </w:rPr>
              <w:br/>
            </w:r>
          </w:p>
          <w:p w14:paraId="37C93BC6" w14:textId="77777777" w:rsidR="00686955" w:rsidRDefault="00686955" w:rsidP="00686955">
            <w:pPr>
              <w:spacing w:after="0" w:line="240" w:lineRule="auto"/>
              <w:jc w:val="center"/>
              <w:rPr>
                <w:rFonts w:ascii="Times New Roman" w:eastAsia="Times New Roman" w:hAnsi="Times New Roman" w:cs="Times New Roman"/>
                <w:color w:val="000000"/>
                <w:kern w:val="0"/>
                <w:lang w:eastAsia="en-GB"/>
                <w14:ligatures w14:val="none"/>
              </w:rPr>
            </w:pPr>
          </w:p>
          <w:p w14:paraId="31EB9E7E" w14:textId="77777777" w:rsidR="00E7776C" w:rsidRDefault="00E7776C" w:rsidP="00686955">
            <w:pPr>
              <w:spacing w:after="0" w:line="240" w:lineRule="auto"/>
              <w:jc w:val="center"/>
              <w:rPr>
                <w:rFonts w:ascii="Times New Roman" w:eastAsia="Times New Roman" w:hAnsi="Times New Roman" w:cs="Times New Roman"/>
                <w:color w:val="000000"/>
                <w:kern w:val="0"/>
                <w:lang w:eastAsia="en-GB"/>
                <w14:ligatures w14:val="none"/>
              </w:rPr>
            </w:pPr>
          </w:p>
          <w:p w14:paraId="5B8FAE24" w14:textId="77777777" w:rsidR="00E7776C" w:rsidRDefault="00E7776C" w:rsidP="00686955">
            <w:pPr>
              <w:spacing w:after="0" w:line="240" w:lineRule="auto"/>
              <w:jc w:val="center"/>
              <w:rPr>
                <w:rFonts w:ascii="Times New Roman" w:eastAsia="Times New Roman" w:hAnsi="Times New Roman" w:cs="Times New Roman"/>
                <w:color w:val="000000"/>
                <w:kern w:val="0"/>
                <w:lang w:eastAsia="en-GB"/>
                <w14:ligatures w14:val="none"/>
              </w:rPr>
            </w:pPr>
          </w:p>
          <w:p w14:paraId="701923BB" w14:textId="77777777" w:rsidR="00E7776C" w:rsidRDefault="00E7776C" w:rsidP="00686955">
            <w:pPr>
              <w:spacing w:after="0" w:line="240" w:lineRule="auto"/>
              <w:jc w:val="center"/>
              <w:rPr>
                <w:rFonts w:ascii="Times New Roman" w:eastAsia="Times New Roman" w:hAnsi="Times New Roman" w:cs="Times New Roman"/>
                <w:color w:val="000000"/>
                <w:kern w:val="0"/>
                <w:lang w:eastAsia="en-GB"/>
                <w14:ligatures w14:val="none"/>
              </w:rPr>
            </w:pPr>
          </w:p>
          <w:p w14:paraId="3B26AADD" w14:textId="77777777" w:rsidR="00E7776C" w:rsidRDefault="00E7776C" w:rsidP="00686955">
            <w:pPr>
              <w:spacing w:after="0" w:line="240" w:lineRule="auto"/>
              <w:jc w:val="center"/>
              <w:rPr>
                <w:rFonts w:ascii="Times New Roman" w:eastAsia="Times New Roman" w:hAnsi="Times New Roman" w:cs="Times New Roman"/>
                <w:color w:val="000000"/>
                <w:kern w:val="0"/>
                <w:lang w:eastAsia="en-GB"/>
                <w14:ligatures w14:val="none"/>
              </w:rPr>
            </w:pPr>
          </w:p>
          <w:p w14:paraId="2F2722D8" w14:textId="77777777" w:rsidR="00E7776C" w:rsidRDefault="00E7776C" w:rsidP="00686955">
            <w:pPr>
              <w:spacing w:after="0" w:line="240" w:lineRule="auto"/>
              <w:jc w:val="center"/>
              <w:rPr>
                <w:rFonts w:ascii="Times New Roman" w:eastAsia="Times New Roman" w:hAnsi="Times New Roman" w:cs="Times New Roman"/>
                <w:color w:val="000000"/>
                <w:kern w:val="0"/>
                <w:lang w:eastAsia="en-GB"/>
                <w14:ligatures w14:val="none"/>
              </w:rPr>
            </w:pPr>
          </w:p>
          <w:p w14:paraId="3E06E2B6" w14:textId="77777777" w:rsidR="00686955" w:rsidRDefault="00686955" w:rsidP="00686955">
            <w:pPr>
              <w:spacing w:after="0" w:line="240" w:lineRule="auto"/>
              <w:jc w:val="center"/>
              <w:rPr>
                <w:rFonts w:ascii="Times New Roman" w:eastAsia="Times New Roman" w:hAnsi="Times New Roman" w:cs="Times New Roman"/>
                <w:color w:val="000000"/>
                <w:kern w:val="0"/>
                <w:lang w:eastAsia="en-GB"/>
                <w14:ligatures w14:val="none"/>
              </w:rPr>
            </w:pPr>
          </w:p>
          <w:p w14:paraId="29343A68" w14:textId="77777777" w:rsidR="00686955" w:rsidRPr="00686955" w:rsidRDefault="00686955" w:rsidP="00686955">
            <w:pPr>
              <w:spacing w:after="0" w:line="240" w:lineRule="auto"/>
              <w:jc w:val="center"/>
              <w:rPr>
                <w:rFonts w:ascii="Times New Roman" w:eastAsia="Times New Roman" w:hAnsi="Times New Roman" w:cs="Times New Roman"/>
                <w:color w:val="000000"/>
                <w:kern w:val="0"/>
                <w:lang w:eastAsia="en-GB"/>
                <w14:ligatures w14:val="none"/>
              </w:rPr>
            </w:pPr>
          </w:p>
        </w:tc>
        <w:tc>
          <w:tcPr>
            <w:tcW w:w="4780" w:type="dxa"/>
            <w:tcBorders>
              <w:top w:val="nil"/>
              <w:left w:val="nil"/>
              <w:bottom w:val="single" w:sz="4" w:space="0" w:color="auto"/>
              <w:right w:val="single" w:sz="4" w:space="0" w:color="auto"/>
            </w:tcBorders>
            <w:shd w:val="clear" w:color="auto" w:fill="auto"/>
            <w:vAlign w:val="center"/>
            <w:hideMark/>
          </w:tcPr>
          <w:p w14:paraId="3CE28365" w14:textId="77777777" w:rsidR="00E7776C" w:rsidRDefault="00686955" w:rsidP="00686955">
            <w:pPr>
              <w:bidi/>
              <w:spacing w:after="0" w:line="240" w:lineRule="auto"/>
              <w:jc w:val="center"/>
              <w:rPr>
                <w:rFonts w:ascii="Times New Roman" w:eastAsia="Times New Roman" w:hAnsi="Times New Roman" w:cs="Times New Roman"/>
                <w:b/>
                <w:bCs/>
                <w:color w:val="548235"/>
                <w:kern w:val="0"/>
                <w:sz w:val="24"/>
                <w:szCs w:val="24"/>
                <w:rtl/>
                <w:lang w:eastAsia="en-GB"/>
                <w14:ligatures w14:val="none"/>
              </w:rPr>
            </w:pPr>
            <w:r w:rsidRPr="00686955">
              <w:rPr>
                <w:rFonts w:ascii="Times New Roman" w:eastAsia="Times New Roman" w:hAnsi="Times New Roman" w:cs="Times New Roman"/>
                <w:b/>
                <w:bCs/>
                <w:color w:val="548235"/>
                <w:kern w:val="0"/>
                <w:sz w:val="24"/>
                <w:szCs w:val="24"/>
                <w:rtl/>
                <w:lang w:eastAsia="en-GB"/>
                <w14:ligatures w14:val="none"/>
              </w:rPr>
              <w:t xml:space="preserve">ہ براہ کرم اپنا بلڈ پریشر روزانہ دو بار، صبح اور شام </w:t>
            </w:r>
          </w:p>
          <w:p w14:paraId="53B17CE6" w14:textId="2139AE5A" w:rsidR="00686955" w:rsidRPr="00686955" w:rsidRDefault="00686955" w:rsidP="00E7776C">
            <w:pPr>
              <w:bidi/>
              <w:spacing w:after="0" w:line="240" w:lineRule="auto"/>
              <w:jc w:val="center"/>
              <w:rPr>
                <w:rFonts w:ascii="Times New Roman" w:eastAsia="Times New Roman" w:hAnsi="Times New Roman" w:cs="Times New Roman"/>
                <w:b/>
                <w:bCs/>
                <w:color w:val="548235"/>
                <w:kern w:val="0"/>
                <w:sz w:val="24"/>
                <w:szCs w:val="24"/>
                <w:lang w:eastAsia="en-GB"/>
                <w14:ligatures w14:val="none"/>
              </w:rPr>
            </w:pPr>
            <w:r w:rsidRPr="00686955">
              <w:rPr>
                <w:rFonts w:ascii="Times New Roman" w:eastAsia="Times New Roman" w:hAnsi="Times New Roman" w:cs="Times New Roman"/>
                <w:b/>
                <w:bCs/>
                <w:color w:val="548235"/>
                <w:kern w:val="0"/>
                <w:sz w:val="24"/>
                <w:szCs w:val="24"/>
                <w:rtl/>
                <w:lang w:eastAsia="en-GB"/>
                <w14:ligatures w14:val="none"/>
              </w:rPr>
              <w:t>سات دنوں تک ریکارڈ کریں اور جی پی سرجری کو ریڈنگ دیں۔ اگر آپ کے پاس بلڈ پریشر مانیٹر نہیں ہے، تو براہ کرم جی پی سرجری سے پوچھیں کہ کیا آپ ایک بی پی مشین ادھار لے سکتے ہیں۔</w:t>
            </w:r>
            <w:r w:rsidRPr="00686955">
              <w:rPr>
                <w:rFonts w:ascii="Times New Roman" w:eastAsia="Times New Roman" w:hAnsi="Times New Roman" w:cs="Times New Roman"/>
                <w:b/>
                <w:bCs/>
                <w:color w:val="548235"/>
                <w:kern w:val="0"/>
                <w:sz w:val="24"/>
                <w:szCs w:val="24"/>
                <w:rtl/>
                <w:lang w:eastAsia="en-GB"/>
                <w14:ligatures w14:val="none"/>
              </w:rPr>
              <w:br/>
            </w:r>
            <w:r w:rsidRPr="00686955">
              <w:rPr>
                <w:rFonts w:ascii="Times New Roman" w:eastAsia="Times New Roman" w:hAnsi="Times New Roman" w:cs="Times New Roman"/>
                <w:b/>
                <w:bCs/>
                <w:color w:val="548235"/>
                <w:kern w:val="0"/>
                <w:sz w:val="24"/>
                <w:szCs w:val="24"/>
                <w:rtl/>
                <w:lang w:eastAsia="en-GB"/>
                <w14:ligatures w14:val="none"/>
              </w:rPr>
              <w:br/>
            </w:r>
            <w:r w:rsidRPr="00686955">
              <w:rPr>
                <w:rFonts w:ascii="Times New Roman" w:eastAsia="Times New Roman" w:hAnsi="Times New Roman" w:cs="Times New Roman"/>
                <w:b/>
                <w:bCs/>
                <w:color w:val="548235"/>
                <w:kern w:val="0"/>
                <w:sz w:val="24"/>
                <w:szCs w:val="24"/>
                <w:rtl/>
                <w:lang w:eastAsia="en-GB"/>
                <w14:ligatures w14:val="none"/>
              </w:rPr>
              <w:br/>
            </w:r>
          </w:p>
        </w:tc>
      </w:tr>
      <w:tr w:rsidR="00686955" w:rsidRPr="00686955" w14:paraId="5BC94219" w14:textId="77777777" w:rsidTr="00801807">
        <w:trPr>
          <w:trHeight w:val="300"/>
        </w:trPr>
        <w:tc>
          <w:tcPr>
            <w:tcW w:w="4120" w:type="dxa"/>
            <w:tcBorders>
              <w:top w:val="nil"/>
              <w:left w:val="single" w:sz="8" w:space="0" w:color="auto"/>
              <w:bottom w:val="single" w:sz="4" w:space="0" w:color="auto"/>
              <w:right w:val="single" w:sz="4" w:space="0" w:color="auto"/>
            </w:tcBorders>
            <w:shd w:val="clear" w:color="000000" w:fill="7030A0"/>
            <w:noWrap/>
            <w:vAlign w:val="bottom"/>
            <w:hideMark/>
          </w:tcPr>
          <w:p w14:paraId="4632A69A" w14:textId="77777777" w:rsidR="00686955" w:rsidRPr="00686955" w:rsidRDefault="00686955" w:rsidP="00686955">
            <w:pPr>
              <w:spacing w:after="0" w:line="240" w:lineRule="auto"/>
              <w:rPr>
                <w:rFonts w:ascii="Times New Roman" w:eastAsia="Times New Roman" w:hAnsi="Times New Roman" w:cs="Times New Roman"/>
                <w:b/>
                <w:bCs/>
                <w:color w:val="FFFFFF"/>
                <w:kern w:val="0"/>
                <w:rtl/>
                <w:lang w:eastAsia="en-GB"/>
                <w14:ligatures w14:val="none"/>
              </w:rPr>
            </w:pPr>
            <w:r w:rsidRPr="00686955">
              <w:rPr>
                <w:rFonts w:ascii="Times New Roman" w:eastAsia="Times New Roman" w:hAnsi="Times New Roman" w:cs="Times New Roman"/>
                <w:b/>
                <w:bCs/>
                <w:color w:val="FFFFFF"/>
                <w:kern w:val="0"/>
                <w:lang w:eastAsia="en-GB"/>
                <w14:ligatures w14:val="none"/>
              </w:rPr>
              <w:t>Flu Jab /COVID Jab</w:t>
            </w:r>
          </w:p>
        </w:tc>
        <w:tc>
          <w:tcPr>
            <w:tcW w:w="5300" w:type="dxa"/>
            <w:tcBorders>
              <w:top w:val="nil"/>
              <w:left w:val="nil"/>
              <w:bottom w:val="single" w:sz="4" w:space="0" w:color="auto"/>
              <w:right w:val="single" w:sz="4" w:space="0" w:color="auto"/>
            </w:tcBorders>
            <w:shd w:val="clear" w:color="auto" w:fill="7030A0"/>
            <w:noWrap/>
            <w:vAlign w:val="bottom"/>
            <w:hideMark/>
          </w:tcPr>
          <w:p w14:paraId="202E3EEF"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 xml:space="preserve">English </w:t>
            </w:r>
          </w:p>
        </w:tc>
        <w:tc>
          <w:tcPr>
            <w:tcW w:w="4780" w:type="dxa"/>
            <w:tcBorders>
              <w:top w:val="nil"/>
              <w:left w:val="nil"/>
              <w:bottom w:val="single" w:sz="4" w:space="0" w:color="auto"/>
              <w:right w:val="single" w:sz="4" w:space="0" w:color="auto"/>
            </w:tcBorders>
            <w:shd w:val="clear" w:color="auto" w:fill="7030A0"/>
            <w:noWrap/>
            <w:vAlign w:val="bottom"/>
            <w:hideMark/>
          </w:tcPr>
          <w:p w14:paraId="29311A43"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Translated in Urdu</w:t>
            </w:r>
          </w:p>
        </w:tc>
      </w:tr>
      <w:tr w:rsidR="00686955" w:rsidRPr="00686955" w14:paraId="74A9FB1E" w14:textId="77777777" w:rsidTr="00801807">
        <w:trPr>
          <w:trHeight w:val="3099"/>
        </w:trPr>
        <w:tc>
          <w:tcPr>
            <w:tcW w:w="4120" w:type="dxa"/>
            <w:tcBorders>
              <w:top w:val="nil"/>
              <w:left w:val="single" w:sz="8" w:space="0" w:color="auto"/>
              <w:bottom w:val="single" w:sz="4" w:space="0" w:color="auto"/>
              <w:right w:val="single" w:sz="4" w:space="0" w:color="auto"/>
            </w:tcBorders>
            <w:shd w:val="clear" w:color="auto" w:fill="auto"/>
            <w:noWrap/>
            <w:vAlign w:val="bottom"/>
            <w:hideMark/>
          </w:tcPr>
          <w:p w14:paraId="52F9970B"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4C24524B"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2875E429"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4DBEB55C"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28407AAB"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4CAEA958"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63A369C9"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0F1E358A"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14F8A9BB"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2294200F"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279EB0F9"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0DF80BEA"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7FEDC01C"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5EEFE389"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33F8F83B"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7157B3C4"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4C985938"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0BA38C4B"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1C49CFA6" w14:textId="77777777" w:rsidR="00686955" w:rsidRP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tc>
        <w:tc>
          <w:tcPr>
            <w:tcW w:w="5300" w:type="dxa"/>
            <w:tcBorders>
              <w:top w:val="nil"/>
              <w:left w:val="nil"/>
              <w:bottom w:val="single" w:sz="4" w:space="0" w:color="auto"/>
              <w:right w:val="single" w:sz="4" w:space="0" w:color="auto"/>
            </w:tcBorders>
            <w:shd w:val="clear" w:color="auto" w:fill="auto"/>
            <w:vAlign w:val="center"/>
            <w:hideMark/>
          </w:tcPr>
          <w:p w14:paraId="12630B0B" w14:textId="77777777" w:rsidR="00801807" w:rsidRPr="00801807" w:rsidRDefault="00801807" w:rsidP="008018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807">
              <w:rPr>
                <w:rFonts w:ascii="Times New Roman" w:eastAsia="Times New Roman" w:hAnsi="Times New Roman" w:cs="Times New Roman"/>
                <w:color w:val="000000"/>
                <w:kern w:val="0"/>
                <w:sz w:val="24"/>
                <w:szCs w:val="24"/>
                <w:lang w:val="en" w:eastAsia="en-GB"/>
                <w14:ligatures w14:val="none"/>
              </w:rPr>
              <w:t>You are eligible for a flu shot and a covid vaccination booster. Please attend the clinic. You do not need an appointment for this. If you do not want this injection, please send a reply.</w:t>
            </w:r>
          </w:p>
          <w:p w14:paraId="56AFC1D6" w14:textId="0D305615" w:rsidR="00686955" w:rsidRP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4780" w:type="dxa"/>
            <w:tcBorders>
              <w:top w:val="nil"/>
              <w:left w:val="nil"/>
              <w:bottom w:val="single" w:sz="4" w:space="0" w:color="auto"/>
              <w:right w:val="single" w:sz="4" w:space="0" w:color="auto"/>
            </w:tcBorders>
            <w:shd w:val="clear" w:color="auto" w:fill="auto"/>
            <w:vAlign w:val="center"/>
            <w:hideMark/>
          </w:tcPr>
          <w:p w14:paraId="19EC18E3" w14:textId="77777777" w:rsidR="00801807" w:rsidRPr="00801807" w:rsidRDefault="00801807" w:rsidP="00801807">
            <w:pPr>
              <w:bidi/>
              <w:spacing w:after="0" w:line="240" w:lineRule="auto"/>
              <w:jc w:val="center"/>
              <w:rPr>
                <w:rFonts w:ascii="Times New Roman" w:eastAsia="Times New Roman" w:hAnsi="Times New Roman" w:cs="Times New Roman"/>
                <w:b/>
                <w:bCs/>
                <w:color w:val="548235"/>
                <w:kern w:val="0"/>
                <w:sz w:val="24"/>
                <w:szCs w:val="24"/>
                <w:lang w:eastAsia="en-GB"/>
                <w14:ligatures w14:val="none"/>
              </w:rPr>
            </w:pPr>
            <w:proofErr w:type="spellStart"/>
            <w:r w:rsidRPr="00801807">
              <w:rPr>
                <w:rFonts w:ascii="Times New Roman" w:eastAsia="Times New Roman" w:hAnsi="Times New Roman" w:cs="Times New Roman"/>
                <w:b/>
                <w:bCs/>
                <w:color w:val="548235"/>
                <w:kern w:val="0"/>
                <w:sz w:val="24"/>
                <w:szCs w:val="24"/>
                <w:lang w:eastAsia="en-GB"/>
                <w14:ligatures w14:val="none"/>
              </w:rPr>
              <w:t>آپ</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فلو</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انج</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کشن</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اور</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کوو</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ڈ</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و</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کس</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ن</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شن</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بوسٹر</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کے</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اہل</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ہ</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ں</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براہ</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کرم</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کل</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نک</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م</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ں</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شرکت</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کر</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ں</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اس</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کے</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ل</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ے</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آپ</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کو</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اپوائنٹمنٹ</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w:t>
            </w:r>
            <w:r w:rsidRPr="00801807">
              <w:rPr>
                <w:rFonts w:ascii="Times New Roman" w:eastAsia="Times New Roman" w:hAnsi="Times New Roman" w:cs="Times New Roman" w:hint="cs"/>
                <w:b/>
                <w:bCs/>
                <w:color w:val="548235"/>
                <w:kern w:val="0"/>
                <w:sz w:val="24"/>
                <w:szCs w:val="24"/>
                <w:lang w:eastAsia="en-GB"/>
                <w14:ligatures w14:val="none"/>
              </w:rPr>
              <w:t>ی</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ضرورت</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نہ</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ں</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ہے</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اگر</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آپ</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ہ</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انج</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کشن</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نہ</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ں</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چاہتے</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ہ</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ں</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تو</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براہ</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کرم</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جواب</w:t>
            </w:r>
            <w:proofErr w:type="spellEnd"/>
            <w:r w:rsidRPr="00801807">
              <w:rPr>
                <w:rFonts w:ascii="Times New Roman" w:eastAsia="Times New Roman" w:hAnsi="Times New Roman" w:cs="Times New Roman"/>
                <w:b/>
                <w:bCs/>
                <w:color w:val="548235"/>
                <w:kern w:val="0"/>
                <w:sz w:val="24"/>
                <w:szCs w:val="24"/>
                <w:lang w:eastAsia="en-GB"/>
                <w14:ligatures w14:val="none"/>
              </w:rPr>
              <w:t xml:space="preserve"> </w:t>
            </w:r>
            <w:proofErr w:type="spellStart"/>
            <w:r w:rsidRPr="00801807">
              <w:rPr>
                <w:rFonts w:ascii="Times New Roman" w:eastAsia="Times New Roman" w:hAnsi="Times New Roman" w:cs="Times New Roman"/>
                <w:b/>
                <w:bCs/>
                <w:color w:val="548235"/>
                <w:kern w:val="0"/>
                <w:sz w:val="24"/>
                <w:szCs w:val="24"/>
                <w:lang w:eastAsia="en-GB"/>
                <w14:ligatures w14:val="none"/>
              </w:rPr>
              <w:t>بھ</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ج</w:t>
            </w:r>
            <w:r w:rsidRPr="00801807">
              <w:rPr>
                <w:rFonts w:ascii="Times New Roman" w:eastAsia="Times New Roman" w:hAnsi="Times New Roman" w:cs="Times New Roman" w:hint="cs"/>
                <w:b/>
                <w:bCs/>
                <w:color w:val="548235"/>
                <w:kern w:val="0"/>
                <w:sz w:val="24"/>
                <w:szCs w:val="24"/>
                <w:lang w:eastAsia="en-GB"/>
                <w14:ligatures w14:val="none"/>
              </w:rPr>
              <w:t>ی</w:t>
            </w:r>
            <w:r w:rsidRPr="00801807">
              <w:rPr>
                <w:rFonts w:ascii="Times New Roman" w:eastAsia="Times New Roman" w:hAnsi="Times New Roman" w:cs="Times New Roman" w:hint="eastAsia"/>
                <w:b/>
                <w:bCs/>
                <w:color w:val="548235"/>
                <w:kern w:val="0"/>
                <w:sz w:val="24"/>
                <w:szCs w:val="24"/>
                <w:lang w:eastAsia="en-GB"/>
                <w14:ligatures w14:val="none"/>
              </w:rPr>
              <w:t>ں</w:t>
            </w:r>
            <w:proofErr w:type="spellEnd"/>
            <w:r w:rsidRPr="00801807">
              <w:rPr>
                <w:rFonts w:ascii="Times New Roman" w:eastAsia="Times New Roman" w:hAnsi="Times New Roman" w:cs="Times New Roman"/>
                <w:b/>
                <w:bCs/>
                <w:color w:val="548235"/>
                <w:kern w:val="0"/>
                <w:sz w:val="24"/>
                <w:szCs w:val="24"/>
                <w:lang w:eastAsia="en-GB"/>
                <w14:ligatures w14:val="none"/>
              </w:rPr>
              <w:t>۔</w:t>
            </w:r>
          </w:p>
          <w:p w14:paraId="11838E84" w14:textId="77777777" w:rsidR="00801807" w:rsidRPr="00801807" w:rsidRDefault="00801807" w:rsidP="00801807">
            <w:pPr>
              <w:bidi/>
              <w:spacing w:after="0" w:line="240" w:lineRule="auto"/>
              <w:jc w:val="center"/>
              <w:rPr>
                <w:rFonts w:ascii="Times New Roman" w:eastAsia="Times New Roman" w:hAnsi="Times New Roman" w:cs="Times New Roman"/>
                <w:b/>
                <w:bCs/>
                <w:color w:val="548235"/>
                <w:kern w:val="0"/>
                <w:sz w:val="24"/>
                <w:szCs w:val="24"/>
                <w:lang w:eastAsia="en-GB"/>
                <w14:ligatures w14:val="none"/>
              </w:rPr>
            </w:pPr>
          </w:p>
          <w:p w14:paraId="2FAC00DD" w14:textId="22726727" w:rsidR="00686955" w:rsidRPr="00686955" w:rsidRDefault="00686955" w:rsidP="00801807">
            <w:pPr>
              <w:bidi/>
              <w:spacing w:after="0" w:line="240" w:lineRule="auto"/>
              <w:jc w:val="center"/>
              <w:rPr>
                <w:rFonts w:ascii="Times New Roman" w:eastAsia="Times New Roman" w:hAnsi="Times New Roman" w:cs="Times New Roman"/>
                <w:b/>
                <w:bCs/>
                <w:color w:val="548235"/>
                <w:kern w:val="0"/>
                <w:sz w:val="24"/>
                <w:szCs w:val="24"/>
                <w:lang w:eastAsia="en-GB"/>
                <w14:ligatures w14:val="none"/>
              </w:rPr>
            </w:pPr>
          </w:p>
        </w:tc>
      </w:tr>
      <w:tr w:rsidR="00686955" w:rsidRPr="00686955" w14:paraId="3B9B3B5D" w14:textId="77777777" w:rsidTr="00801807">
        <w:trPr>
          <w:trHeight w:val="300"/>
        </w:trPr>
        <w:tc>
          <w:tcPr>
            <w:tcW w:w="4120" w:type="dxa"/>
            <w:tcBorders>
              <w:top w:val="nil"/>
              <w:left w:val="single" w:sz="8" w:space="0" w:color="auto"/>
              <w:bottom w:val="single" w:sz="4" w:space="0" w:color="auto"/>
              <w:right w:val="single" w:sz="4" w:space="0" w:color="auto"/>
            </w:tcBorders>
            <w:shd w:val="clear" w:color="000000" w:fill="7030A0"/>
            <w:noWrap/>
            <w:vAlign w:val="bottom"/>
            <w:hideMark/>
          </w:tcPr>
          <w:p w14:paraId="3813B020" w14:textId="77777777" w:rsidR="00686955" w:rsidRPr="00686955" w:rsidRDefault="00686955" w:rsidP="00686955">
            <w:pPr>
              <w:spacing w:after="0" w:line="240" w:lineRule="auto"/>
              <w:rPr>
                <w:rFonts w:ascii="Times New Roman" w:eastAsia="Times New Roman" w:hAnsi="Times New Roman" w:cs="Times New Roman"/>
                <w:b/>
                <w:bCs/>
                <w:color w:val="FFFFFF"/>
                <w:kern w:val="0"/>
                <w:rtl/>
                <w:lang w:eastAsia="en-GB"/>
                <w14:ligatures w14:val="none"/>
              </w:rPr>
            </w:pPr>
            <w:r w:rsidRPr="00686955">
              <w:rPr>
                <w:rFonts w:ascii="Times New Roman" w:eastAsia="Times New Roman" w:hAnsi="Times New Roman" w:cs="Times New Roman"/>
                <w:b/>
                <w:bCs/>
                <w:color w:val="FFFFFF"/>
                <w:kern w:val="0"/>
                <w:lang w:eastAsia="en-GB"/>
                <w14:ligatures w14:val="none"/>
              </w:rPr>
              <w:t>Child Immunisation</w:t>
            </w:r>
          </w:p>
        </w:tc>
        <w:tc>
          <w:tcPr>
            <w:tcW w:w="5300" w:type="dxa"/>
            <w:tcBorders>
              <w:top w:val="nil"/>
              <w:left w:val="nil"/>
              <w:bottom w:val="single" w:sz="4" w:space="0" w:color="auto"/>
              <w:right w:val="single" w:sz="4" w:space="0" w:color="auto"/>
            </w:tcBorders>
            <w:shd w:val="clear" w:color="auto" w:fill="7030A0"/>
            <w:noWrap/>
            <w:vAlign w:val="bottom"/>
            <w:hideMark/>
          </w:tcPr>
          <w:p w14:paraId="665889C6"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 xml:space="preserve">English </w:t>
            </w:r>
          </w:p>
        </w:tc>
        <w:tc>
          <w:tcPr>
            <w:tcW w:w="4780" w:type="dxa"/>
            <w:tcBorders>
              <w:top w:val="nil"/>
              <w:left w:val="nil"/>
              <w:bottom w:val="single" w:sz="4" w:space="0" w:color="auto"/>
              <w:right w:val="single" w:sz="4" w:space="0" w:color="auto"/>
            </w:tcBorders>
            <w:shd w:val="clear" w:color="auto" w:fill="7030A0"/>
            <w:noWrap/>
            <w:vAlign w:val="bottom"/>
            <w:hideMark/>
          </w:tcPr>
          <w:p w14:paraId="6DAA5C13"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Translated in Urdu</w:t>
            </w:r>
          </w:p>
        </w:tc>
      </w:tr>
      <w:tr w:rsidR="00686955" w:rsidRPr="00686955" w14:paraId="446DBA3B" w14:textId="77777777" w:rsidTr="00801807">
        <w:trPr>
          <w:trHeight w:val="2520"/>
        </w:trPr>
        <w:tc>
          <w:tcPr>
            <w:tcW w:w="4120" w:type="dxa"/>
            <w:tcBorders>
              <w:top w:val="nil"/>
              <w:left w:val="single" w:sz="8" w:space="0" w:color="auto"/>
              <w:bottom w:val="single" w:sz="4" w:space="0" w:color="auto"/>
              <w:right w:val="single" w:sz="4" w:space="0" w:color="auto"/>
            </w:tcBorders>
            <w:shd w:val="clear" w:color="auto" w:fill="auto"/>
            <w:noWrap/>
            <w:vAlign w:val="bottom"/>
            <w:hideMark/>
          </w:tcPr>
          <w:p w14:paraId="4D413F5E"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r w:rsidRPr="00686955">
              <w:rPr>
                <w:rFonts w:ascii="Times New Roman" w:eastAsia="Times New Roman" w:hAnsi="Times New Roman" w:cs="Times New Roman"/>
                <w:color w:val="000000"/>
                <w:kern w:val="0"/>
                <w:lang w:eastAsia="en-GB"/>
                <w14:ligatures w14:val="none"/>
              </w:rPr>
              <w:t> </w:t>
            </w:r>
          </w:p>
          <w:p w14:paraId="5B28D828"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48F95CA9"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216488FA"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28E7A089"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590666B5"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659F1DC5"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2445FD9D"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2C1F2ADB"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42BBDD97"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3C30AF04"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32B6F908"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307C73CF"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3173A61D" w14:textId="77777777" w:rsid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p w14:paraId="3CB87F2D" w14:textId="77777777" w:rsidR="00686955" w:rsidRPr="00686955" w:rsidRDefault="00686955" w:rsidP="00686955">
            <w:pPr>
              <w:spacing w:after="0" w:line="240" w:lineRule="auto"/>
              <w:rPr>
                <w:rFonts w:ascii="Times New Roman" w:eastAsia="Times New Roman" w:hAnsi="Times New Roman" w:cs="Times New Roman"/>
                <w:color w:val="000000"/>
                <w:kern w:val="0"/>
                <w:lang w:eastAsia="en-GB"/>
                <w14:ligatures w14:val="none"/>
              </w:rPr>
            </w:pPr>
          </w:p>
        </w:tc>
        <w:tc>
          <w:tcPr>
            <w:tcW w:w="5300" w:type="dxa"/>
            <w:tcBorders>
              <w:top w:val="nil"/>
              <w:left w:val="nil"/>
              <w:bottom w:val="single" w:sz="4" w:space="0" w:color="auto"/>
              <w:right w:val="single" w:sz="4" w:space="0" w:color="auto"/>
            </w:tcBorders>
            <w:shd w:val="clear" w:color="auto" w:fill="auto"/>
            <w:vAlign w:val="center"/>
            <w:hideMark/>
          </w:tcPr>
          <w:p w14:paraId="0CF3B69F" w14:textId="7BCDB449" w:rsidR="00686955" w:rsidRP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686955">
              <w:rPr>
                <w:rFonts w:ascii="Times New Roman" w:eastAsia="Times New Roman" w:hAnsi="Times New Roman" w:cs="Times New Roman"/>
                <w:color w:val="000000"/>
                <w:kern w:val="0"/>
                <w:sz w:val="24"/>
                <w:szCs w:val="24"/>
                <w:lang w:eastAsia="en-GB"/>
                <w14:ligatures w14:val="none"/>
              </w:rPr>
              <w:t>Your child is now due for their immunisation, please contact the surgery to book an appointment. If you do not wish your child to take any immunisation, please fill out the form in the surgery.</w:t>
            </w:r>
            <w:r w:rsidRPr="00686955">
              <w:rPr>
                <w:rFonts w:ascii="Times New Roman" w:eastAsia="Times New Roman" w:hAnsi="Times New Roman" w:cs="Times New Roman"/>
                <w:color w:val="000000"/>
                <w:kern w:val="0"/>
                <w:sz w:val="24"/>
                <w:szCs w:val="24"/>
                <w:lang w:eastAsia="en-GB"/>
                <w14:ligatures w14:val="none"/>
              </w:rPr>
              <w:br/>
            </w:r>
          </w:p>
        </w:tc>
        <w:tc>
          <w:tcPr>
            <w:tcW w:w="4780" w:type="dxa"/>
            <w:tcBorders>
              <w:top w:val="nil"/>
              <w:left w:val="nil"/>
              <w:bottom w:val="single" w:sz="4" w:space="0" w:color="auto"/>
              <w:right w:val="single" w:sz="4" w:space="0" w:color="auto"/>
            </w:tcBorders>
            <w:shd w:val="clear" w:color="auto" w:fill="auto"/>
            <w:vAlign w:val="center"/>
            <w:hideMark/>
          </w:tcPr>
          <w:p w14:paraId="7CB199FF" w14:textId="59977C14" w:rsidR="00686955" w:rsidRPr="00686955" w:rsidRDefault="00686955" w:rsidP="00686955">
            <w:pPr>
              <w:bidi/>
              <w:spacing w:after="0" w:line="240" w:lineRule="auto"/>
              <w:jc w:val="center"/>
              <w:rPr>
                <w:rFonts w:ascii="Times New Roman" w:eastAsia="Times New Roman" w:hAnsi="Times New Roman" w:cs="Times New Roman"/>
                <w:b/>
                <w:bCs/>
                <w:color w:val="548235"/>
                <w:kern w:val="0"/>
                <w:sz w:val="24"/>
                <w:szCs w:val="24"/>
                <w:lang w:eastAsia="en-GB"/>
                <w14:ligatures w14:val="none"/>
              </w:rPr>
            </w:pPr>
            <w:r w:rsidRPr="00686955">
              <w:rPr>
                <w:rFonts w:ascii="Times New Roman" w:eastAsia="Times New Roman" w:hAnsi="Times New Roman" w:cs="Times New Roman"/>
                <w:b/>
                <w:bCs/>
                <w:color w:val="548235"/>
                <w:kern w:val="0"/>
                <w:sz w:val="24"/>
                <w:szCs w:val="24"/>
                <w:rtl/>
                <w:lang w:eastAsia="en-GB"/>
                <w14:ligatures w14:val="none"/>
              </w:rPr>
              <w:t xml:space="preserve">آپ کے بچے کی حفاظتی ٹیکہ جات باقی ہیں، براہ کرم اپوائنٹمنٹ بک کرنے کے لیے سرجری سے رابطہ کریں۔ اگر آپ نہیں چاہتے ہیں کہ آپ کے بچے کو حفاظتی ٹیکے لگائیں، تو براہ کرم سرجری میں عدم رضامندی کا فارم پُر </w:t>
            </w:r>
            <w:r w:rsidRPr="00686955">
              <w:rPr>
                <w:rFonts w:ascii="Times New Roman" w:eastAsia="Times New Roman" w:hAnsi="Times New Roman" w:cs="Times New Roman"/>
                <w:b/>
                <w:bCs/>
                <w:color w:val="548235"/>
                <w:kern w:val="0"/>
                <w:sz w:val="24"/>
                <w:szCs w:val="24"/>
                <w:rtl/>
                <w:lang w:eastAsia="en-GB"/>
                <w14:ligatures w14:val="none"/>
              </w:rPr>
              <w:br/>
            </w:r>
          </w:p>
        </w:tc>
      </w:tr>
      <w:tr w:rsidR="00686955" w:rsidRPr="00686955" w14:paraId="23B58683" w14:textId="77777777" w:rsidTr="00801807">
        <w:trPr>
          <w:trHeight w:val="300"/>
        </w:trPr>
        <w:tc>
          <w:tcPr>
            <w:tcW w:w="4120" w:type="dxa"/>
            <w:tcBorders>
              <w:top w:val="nil"/>
              <w:left w:val="single" w:sz="8" w:space="0" w:color="auto"/>
              <w:bottom w:val="single" w:sz="4" w:space="0" w:color="auto"/>
              <w:right w:val="single" w:sz="4" w:space="0" w:color="auto"/>
            </w:tcBorders>
            <w:shd w:val="clear" w:color="000000" w:fill="7030A0"/>
            <w:noWrap/>
            <w:vAlign w:val="bottom"/>
            <w:hideMark/>
          </w:tcPr>
          <w:p w14:paraId="408E472B" w14:textId="77777777" w:rsidR="00686955" w:rsidRPr="00686955" w:rsidRDefault="00686955" w:rsidP="00686955">
            <w:pPr>
              <w:spacing w:after="0" w:line="240" w:lineRule="auto"/>
              <w:rPr>
                <w:rFonts w:ascii="Times New Roman" w:eastAsia="Times New Roman" w:hAnsi="Times New Roman" w:cs="Times New Roman"/>
                <w:b/>
                <w:bCs/>
                <w:color w:val="FFFFFF"/>
                <w:kern w:val="0"/>
                <w:rtl/>
                <w:lang w:eastAsia="en-GB"/>
                <w14:ligatures w14:val="none"/>
              </w:rPr>
            </w:pPr>
            <w:r w:rsidRPr="00686955">
              <w:rPr>
                <w:rFonts w:ascii="Times New Roman" w:eastAsia="Times New Roman" w:hAnsi="Times New Roman" w:cs="Times New Roman"/>
                <w:b/>
                <w:bCs/>
                <w:color w:val="FFFFFF"/>
                <w:kern w:val="0"/>
                <w:lang w:eastAsia="en-GB"/>
                <w14:ligatures w14:val="none"/>
              </w:rPr>
              <w:t xml:space="preserve">High Statin Intensity </w:t>
            </w:r>
          </w:p>
        </w:tc>
        <w:tc>
          <w:tcPr>
            <w:tcW w:w="5300" w:type="dxa"/>
            <w:tcBorders>
              <w:top w:val="nil"/>
              <w:left w:val="nil"/>
              <w:bottom w:val="single" w:sz="4" w:space="0" w:color="auto"/>
              <w:right w:val="single" w:sz="4" w:space="0" w:color="auto"/>
            </w:tcBorders>
            <w:shd w:val="clear" w:color="auto" w:fill="7030A0"/>
            <w:noWrap/>
            <w:vAlign w:val="bottom"/>
            <w:hideMark/>
          </w:tcPr>
          <w:p w14:paraId="2D4D1F61"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 xml:space="preserve">English </w:t>
            </w:r>
          </w:p>
        </w:tc>
        <w:tc>
          <w:tcPr>
            <w:tcW w:w="4780" w:type="dxa"/>
            <w:tcBorders>
              <w:top w:val="nil"/>
              <w:left w:val="nil"/>
              <w:bottom w:val="single" w:sz="4" w:space="0" w:color="auto"/>
              <w:right w:val="single" w:sz="4" w:space="0" w:color="auto"/>
            </w:tcBorders>
            <w:shd w:val="clear" w:color="auto" w:fill="7030A0"/>
            <w:noWrap/>
            <w:vAlign w:val="bottom"/>
            <w:hideMark/>
          </w:tcPr>
          <w:p w14:paraId="02B98F27" w14:textId="77777777" w:rsidR="00686955" w:rsidRPr="00686955" w:rsidRDefault="00686955" w:rsidP="00686955">
            <w:pPr>
              <w:spacing w:after="0" w:line="240" w:lineRule="auto"/>
              <w:jc w:val="center"/>
              <w:rPr>
                <w:rFonts w:ascii="Times New Roman" w:eastAsia="Times New Roman" w:hAnsi="Times New Roman" w:cs="Times New Roman"/>
                <w:b/>
                <w:bCs/>
                <w:color w:val="FFFFFF"/>
                <w:kern w:val="0"/>
                <w:lang w:eastAsia="en-GB"/>
                <w14:ligatures w14:val="none"/>
              </w:rPr>
            </w:pPr>
            <w:r w:rsidRPr="00686955">
              <w:rPr>
                <w:rFonts w:ascii="Times New Roman" w:eastAsia="Times New Roman" w:hAnsi="Times New Roman" w:cs="Times New Roman"/>
                <w:b/>
                <w:bCs/>
                <w:color w:val="FFFFFF"/>
                <w:kern w:val="0"/>
                <w:lang w:eastAsia="en-GB"/>
                <w14:ligatures w14:val="none"/>
              </w:rPr>
              <w:t>Translated in Urdu</w:t>
            </w:r>
          </w:p>
        </w:tc>
      </w:tr>
      <w:tr w:rsidR="00686955" w:rsidRPr="00686955" w14:paraId="43B9608E" w14:textId="77777777" w:rsidTr="00801807">
        <w:trPr>
          <w:trHeight w:val="3780"/>
        </w:trPr>
        <w:tc>
          <w:tcPr>
            <w:tcW w:w="4120" w:type="dxa"/>
            <w:tcBorders>
              <w:top w:val="nil"/>
              <w:left w:val="single" w:sz="8" w:space="0" w:color="auto"/>
              <w:bottom w:val="single" w:sz="4" w:space="0" w:color="auto"/>
              <w:right w:val="single" w:sz="4" w:space="0" w:color="auto"/>
            </w:tcBorders>
            <w:shd w:val="clear" w:color="auto" w:fill="auto"/>
            <w:noWrap/>
            <w:vAlign w:val="bottom"/>
            <w:hideMark/>
          </w:tcPr>
          <w:p w14:paraId="05F6240A" w14:textId="77777777" w:rsidR="00686955" w:rsidRPr="00686955" w:rsidRDefault="00686955" w:rsidP="00686955">
            <w:pPr>
              <w:spacing w:after="0" w:line="240" w:lineRule="auto"/>
              <w:rPr>
                <w:rFonts w:ascii="Times New Roman" w:eastAsia="Times New Roman" w:hAnsi="Times New Roman" w:cs="Times New Roman"/>
                <w:color w:val="000000"/>
                <w:kern w:val="0"/>
                <w:lang w:eastAsia="en-GB"/>
                <w14:ligatures w14:val="none"/>
              </w:rPr>
            </w:pPr>
            <w:r w:rsidRPr="00686955">
              <w:rPr>
                <w:rFonts w:ascii="Times New Roman" w:eastAsia="Times New Roman" w:hAnsi="Times New Roman" w:cs="Times New Roman"/>
                <w:color w:val="000000"/>
                <w:kern w:val="0"/>
                <w:lang w:eastAsia="en-GB"/>
                <w14:ligatures w14:val="none"/>
              </w:rPr>
              <w:t> </w:t>
            </w:r>
          </w:p>
        </w:tc>
        <w:tc>
          <w:tcPr>
            <w:tcW w:w="5300" w:type="dxa"/>
            <w:tcBorders>
              <w:top w:val="nil"/>
              <w:left w:val="nil"/>
              <w:bottom w:val="single" w:sz="4" w:space="0" w:color="auto"/>
              <w:right w:val="single" w:sz="4" w:space="0" w:color="auto"/>
            </w:tcBorders>
            <w:shd w:val="clear" w:color="auto" w:fill="auto"/>
            <w:vAlign w:val="bottom"/>
            <w:hideMark/>
          </w:tcPr>
          <w:p w14:paraId="4ED152F2" w14:textId="77777777" w:rsid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686955">
              <w:rPr>
                <w:rFonts w:ascii="Times New Roman" w:eastAsia="Times New Roman" w:hAnsi="Times New Roman" w:cs="Times New Roman"/>
                <w:color w:val="000000"/>
                <w:kern w:val="0"/>
                <w:sz w:val="24"/>
                <w:szCs w:val="24"/>
                <w:lang w:eastAsia="en-GB"/>
                <w14:ligatures w14:val="none"/>
              </w:rPr>
              <w:t>We are working to help people reduce their chances of having a heart attack or stroke. It has been indicated that the statin you have been prescribed is no longer the most effective option available. So, we switched your statin to a more effective one and sent a prescription to your nearest pharmacy.</w:t>
            </w:r>
          </w:p>
          <w:p w14:paraId="62FE6895" w14:textId="77777777" w:rsid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4FEFF2F" w14:textId="77777777" w:rsid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5908CDC" w14:textId="77777777" w:rsid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2578A525" w14:textId="77777777" w:rsidR="00686955" w:rsidRPr="00686955" w:rsidRDefault="00686955" w:rsidP="00686955">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4780" w:type="dxa"/>
            <w:tcBorders>
              <w:top w:val="nil"/>
              <w:left w:val="nil"/>
              <w:bottom w:val="single" w:sz="4" w:space="0" w:color="auto"/>
              <w:right w:val="single" w:sz="4" w:space="0" w:color="auto"/>
            </w:tcBorders>
            <w:shd w:val="clear" w:color="auto" w:fill="auto"/>
            <w:vAlign w:val="center"/>
            <w:hideMark/>
          </w:tcPr>
          <w:p w14:paraId="20645263" w14:textId="36B24C8E" w:rsidR="00686955" w:rsidRPr="00686955" w:rsidRDefault="00686955" w:rsidP="00686955">
            <w:pPr>
              <w:bidi/>
              <w:spacing w:after="0" w:line="240" w:lineRule="auto"/>
              <w:jc w:val="center"/>
              <w:rPr>
                <w:rFonts w:ascii="Times New Roman" w:eastAsia="Times New Roman" w:hAnsi="Times New Roman" w:cs="Times New Roman"/>
                <w:b/>
                <w:bCs/>
                <w:color w:val="548235"/>
                <w:kern w:val="0"/>
                <w:sz w:val="24"/>
                <w:szCs w:val="24"/>
                <w:lang w:eastAsia="en-GB"/>
                <w14:ligatures w14:val="none"/>
              </w:rPr>
            </w:pPr>
            <w:r w:rsidRPr="00686955">
              <w:rPr>
                <w:rFonts w:ascii="Times New Roman" w:eastAsia="Times New Roman" w:hAnsi="Times New Roman" w:cs="Times New Roman"/>
                <w:b/>
                <w:bCs/>
                <w:color w:val="548235"/>
                <w:kern w:val="0"/>
                <w:sz w:val="24"/>
                <w:szCs w:val="24"/>
                <w:rtl/>
                <w:lang w:eastAsia="en-GB"/>
                <w14:ligatures w14:val="none"/>
              </w:rPr>
              <w:t>ہم لوگوں کو دل کا دورہ پڑنے یا فالج کے امکانات کو کم کرنے میں مدد کرنے کے لیے کام کر رہے ہیں۔ یہ تجویز کیا جاتا ہے کہ آپ کو جو سٹیٹن دوائی تجویز کی گئی ہے اسے تبدیل کرنے کی ضرورت ہے لہذا، ہم نے آپ کی سٹیٹن کی دوا تبدیل کر دی ہے اور آپ کی قریبی فارمیسی کو بھیج دی ہے۔</w:t>
            </w:r>
            <w:r w:rsidRPr="00686955">
              <w:rPr>
                <w:rFonts w:ascii="Times New Roman" w:eastAsia="Times New Roman" w:hAnsi="Times New Roman" w:cs="Times New Roman"/>
                <w:b/>
                <w:bCs/>
                <w:color w:val="548235"/>
                <w:kern w:val="0"/>
                <w:sz w:val="24"/>
                <w:szCs w:val="24"/>
                <w:rtl/>
                <w:lang w:eastAsia="en-GB"/>
                <w14:ligatures w14:val="none"/>
              </w:rPr>
              <w:br/>
            </w:r>
            <w:r w:rsidRPr="00686955">
              <w:rPr>
                <w:rFonts w:ascii="Times New Roman" w:eastAsia="Times New Roman" w:hAnsi="Times New Roman" w:cs="Times New Roman"/>
                <w:b/>
                <w:bCs/>
                <w:color w:val="548235"/>
                <w:kern w:val="0"/>
                <w:sz w:val="24"/>
                <w:szCs w:val="24"/>
                <w:rtl/>
                <w:lang w:eastAsia="en-GB"/>
                <w14:ligatures w14:val="none"/>
              </w:rPr>
              <w:br/>
            </w:r>
          </w:p>
        </w:tc>
      </w:tr>
    </w:tbl>
    <w:p w14:paraId="39B9F117" w14:textId="77777777" w:rsidR="00686955" w:rsidRDefault="00686955"/>
    <w:sectPr w:rsidR="00686955" w:rsidSect="0068695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55"/>
    <w:rsid w:val="001F7B0E"/>
    <w:rsid w:val="00686955"/>
    <w:rsid w:val="00801807"/>
    <w:rsid w:val="00E7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F84B"/>
  <w15:chartTrackingRefBased/>
  <w15:docId w15:val="{00534D41-749A-449F-835A-D2505171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47718">
      <w:bodyDiv w:val="1"/>
      <w:marLeft w:val="0"/>
      <w:marRight w:val="0"/>
      <w:marTop w:val="0"/>
      <w:marBottom w:val="0"/>
      <w:divBdr>
        <w:top w:val="none" w:sz="0" w:space="0" w:color="auto"/>
        <w:left w:val="none" w:sz="0" w:space="0" w:color="auto"/>
        <w:bottom w:val="none" w:sz="0" w:space="0" w:color="auto"/>
        <w:right w:val="none" w:sz="0" w:space="0" w:color="auto"/>
      </w:divBdr>
    </w:div>
    <w:div w:id="11334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3522-8256-4ED8-BDC8-89A33AE2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TATTAM, Paul (NHS FRIMLEY ICB - D4U1Y)</dc:creator>
  <cp:keywords/>
  <dc:description/>
  <cp:lastModifiedBy>SHUKLA, Karen (NHS FRIMLEY ICB - D4U1Y)</cp:lastModifiedBy>
  <cp:revision>3</cp:revision>
  <dcterms:created xsi:type="dcterms:W3CDTF">2023-11-21T16:49:00Z</dcterms:created>
  <dcterms:modified xsi:type="dcterms:W3CDTF">2023-11-21T17:09:00Z</dcterms:modified>
</cp:coreProperties>
</file>